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5235F" w14:paraId="3428A5C6" w14:textId="77777777" w:rsidTr="002643B3">
        <w:trPr>
          <w:trHeight w:val="290"/>
        </w:trPr>
        <w:tc>
          <w:tcPr>
            <w:tcW w:w="5000" w:type="pct"/>
            <w:gridSpan w:val="2"/>
            <w:tcBorders>
              <w:top w:val="nil"/>
              <w:left w:val="nil"/>
              <w:right w:val="nil"/>
            </w:tcBorders>
          </w:tcPr>
          <w:p w14:paraId="6C773492" w14:textId="77777777" w:rsidR="00602F7D" w:rsidRPr="00D5235F" w:rsidRDefault="00602F7D" w:rsidP="00F2643C">
            <w:pPr>
              <w:pStyle w:val="Heading2"/>
              <w:jc w:val="left"/>
              <w:rPr>
                <w:rFonts w:ascii="Arial" w:hAnsi="Arial" w:cs="Arial"/>
                <w:b w:val="0"/>
                <w:bCs w:val="0"/>
                <w:rtl/>
                <w:lang w:val="en-IN" w:bidi="ar-IQ"/>
              </w:rPr>
            </w:pPr>
          </w:p>
        </w:tc>
      </w:tr>
      <w:tr w:rsidR="0000007A" w:rsidRPr="00D5235F" w14:paraId="343E5A8A" w14:textId="77777777" w:rsidTr="002643B3">
        <w:trPr>
          <w:trHeight w:val="290"/>
        </w:trPr>
        <w:tc>
          <w:tcPr>
            <w:tcW w:w="1234" w:type="pct"/>
          </w:tcPr>
          <w:p w14:paraId="166C6397" w14:textId="77777777" w:rsidR="0000007A" w:rsidRPr="00D5235F" w:rsidRDefault="0000007A" w:rsidP="00696CAD">
            <w:pPr>
              <w:pStyle w:val="BodyText"/>
              <w:ind w:left="90"/>
              <w:jc w:val="left"/>
              <w:rPr>
                <w:rFonts w:ascii="Arial" w:hAnsi="Arial" w:cs="Arial"/>
                <w:bCs/>
                <w:sz w:val="20"/>
                <w:szCs w:val="20"/>
                <w:lang w:val="en-GB"/>
              </w:rPr>
            </w:pPr>
            <w:r w:rsidRPr="00D5235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7355658" w14:textId="77777777" w:rsidR="0000007A" w:rsidRPr="00D5235F" w:rsidRDefault="00747D05" w:rsidP="00E65EB7">
            <w:pPr>
              <w:rPr>
                <w:rFonts w:ascii="Arial" w:hAnsi="Arial" w:cs="Arial"/>
                <w:b/>
                <w:bCs/>
                <w:color w:val="0000FF"/>
                <w:sz w:val="20"/>
                <w:szCs w:val="20"/>
              </w:rPr>
            </w:pPr>
            <w:hyperlink r:id="rId8" w:history="1">
              <w:r w:rsidR="0090664A" w:rsidRPr="00D5235F">
                <w:rPr>
                  <w:rStyle w:val="Hyperlink"/>
                  <w:rFonts w:ascii="Arial" w:hAnsi="Arial" w:cs="Arial"/>
                  <w:b/>
                  <w:bCs/>
                  <w:sz w:val="20"/>
                  <w:szCs w:val="20"/>
                </w:rPr>
                <w:t>Asian Journal of Research in Medical and Pharmaceutical Sciences</w:t>
              </w:r>
            </w:hyperlink>
            <w:r w:rsidR="0090664A" w:rsidRPr="00D5235F">
              <w:rPr>
                <w:rFonts w:ascii="Arial" w:hAnsi="Arial" w:cs="Arial"/>
                <w:b/>
                <w:bCs/>
                <w:color w:val="0000FF"/>
                <w:sz w:val="20"/>
                <w:szCs w:val="20"/>
              </w:rPr>
              <w:t xml:space="preserve"> </w:t>
            </w:r>
          </w:p>
        </w:tc>
      </w:tr>
      <w:tr w:rsidR="0000007A" w:rsidRPr="00D5235F" w14:paraId="1FA1AD56" w14:textId="77777777" w:rsidTr="002643B3">
        <w:trPr>
          <w:trHeight w:val="290"/>
        </w:trPr>
        <w:tc>
          <w:tcPr>
            <w:tcW w:w="1234" w:type="pct"/>
          </w:tcPr>
          <w:p w14:paraId="5724418A" w14:textId="77777777" w:rsidR="0000007A" w:rsidRPr="00D5235F" w:rsidRDefault="0000007A" w:rsidP="00696CAD">
            <w:pPr>
              <w:pStyle w:val="BodyText"/>
              <w:ind w:left="90"/>
              <w:jc w:val="left"/>
              <w:rPr>
                <w:rFonts w:ascii="Arial" w:hAnsi="Arial" w:cs="Arial"/>
                <w:bCs/>
                <w:sz w:val="20"/>
                <w:szCs w:val="20"/>
                <w:lang w:val="en-GB"/>
              </w:rPr>
            </w:pPr>
            <w:r w:rsidRPr="00D5235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4F32A12" w14:textId="77777777" w:rsidR="0000007A" w:rsidRPr="00D5235F" w:rsidRDefault="00C10BFF" w:rsidP="00F3669D">
            <w:pPr>
              <w:pStyle w:val="NormalWeb"/>
              <w:spacing w:before="0" w:beforeAutospacing="0" w:after="0" w:afterAutospacing="0"/>
              <w:rPr>
                <w:rFonts w:ascii="Arial" w:hAnsi="Arial" w:cs="Arial"/>
                <w:b/>
                <w:bCs/>
                <w:sz w:val="20"/>
                <w:szCs w:val="20"/>
                <w:lang w:val="en-GB"/>
              </w:rPr>
            </w:pPr>
            <w:r w:rsidRPr="00D5235F">
              <w:rPr>
                <w:rFonts w:ascii="Arial" w:hAnsi="Arial" w:cs="Arial"/>
                <w:b/>
                <w:bCs/>
                <w:sz w:val="20"/>
                <w:szCs w:val="20"/>
                <w:lang w:val="en-GB"/>
              </w:rPr>
              <w:t>Ms_AJRIMPS_143595</w:t>
            </w:r>
          </w:p>
        </w:tc>
      </w:tr>
      <w:tr w:rsidR="0000007A" w:rsidRPr="00D5235F" w14:paraId="550EE213" w14:textId="77777777" w:rsidTr="002643B3">
        <w:trPr>
          <w:trHeight w:val="650"/>
        </w:trPr>
        <w:tc>
          <w:tcPr>
            <w:tcW w:w="1234" w:type="pct"/>
          </w:tcPr>
          <w:p w14:paraId="188389F2" w14:textId="77777777" w:rsidR="0000007A" w:rsidRPr="00D5235F" w:rsidRDefault="0000007A" w:rsidP="00696CAD">
            <w:pPr>
              <w:pStyle w:val="BodyText"/>
              <w:ind w:left="90"/>
              <w:jc w:val="left"/>
              <w:rPr>
                <w:rFonts w:ascii="Arial" w:hAnsi="Arial" w:cs="Arial"/>
                <w:bCs/>
                <w:sz w:val="20"/>
                <w:szCs w:val="20"/>
                <w:lang w:val="en-GB"/>
              </w:rPr>
            </w:pPr>
            <w:r w:rsidRPr="00D5235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94FCA41" w14:textId="77777777" w:rsidR="0000007A" w:rsidRPr="00D5235F" w:rsidRDefault="00C10BFF" w:rsidP="000450FC">
            <w:pPr>
              <w:pStyle w:val="NormalWeb"/>
              <w:spacing w:before="0" w:beforeAutospacing="0" w:after="0" w:afterAutospacing="0"/>
              <w:rPr>
                <w:rFonts w:ascii="Arial" w:hAnsi="Arial" w:cs="Arial"/>
                <w:b/>
                <w:sz w:val="20"/>
                <w:szCs w:val="20"/>
                <w:lang w:val="en-GB"/>
              </w:rPr>
            </w:pPr>
            <w:r w:rsidRPr="00D5235F">
              <w:rPr>
                <w:rFonts w:ascii="Arial" w:hAnsi="Arial" w:cs="Arial"/>
                <w:b/>
                <w:sz w:val="20"/>
                <w:szCs w:val="20"/>
                <w:lang w:val="en-GB"/>
              </w:rPr>
              <w:t>REVEALING THE HIDDEN DANGERS OF SODIUM LAURYL SULFATE: HEALTH IMPACTS, TOXICITY AND DIAGNOSTIC PERSPECTIVES</w:t>
            </w:r>
          </w:p>
        </w:tc>
      </w:tr>
      <w:tr w:rsidR="00CF0BBB" w:rsidRPr="00D5235F" w14:paraId="37F4FB9A" w14:textId="77777777" w:rsidTr="002643B3">
        <w:trPr>
          <w:trHeight w:val="332"/>
        </w:trPr>
        <w:tc>
          <w:tcPr>
            <w:tcW w:w="1234" w:type="pct"/>
          </w:tcPr>
          <w:p w14:paraId="3703D12A" w14:textId="77777777" w:rsidR="00CF0BBB" w:rsidRPr="00D5235F" w:rsidRDefault="00CF0BBB" w:rsidP="00696CAD">
            <w:pPr>
              <w:pStyle w:val="BodyText"/>
              <w:ind w:left="90"/>
              <w:jc w:val="left"/>
              <w:rPr>
                <w:rFonts w:ascii="Arial" w:hAnsi="Arial" w:cs="Arial"/>
                <w:bCs/>
                <w:sz w:val="20"/>
                <w:szCs w:val="20"/>
                <w:lang w:val="en-GB"/>
              </w:rPr>
            </w:pPr>
            <w:r w:rsidRPr="00D5235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87BFF11" w14:textId="77777777" w:rsidR="00CF0BBB" w:rsidRPr="00D5235F" w:rsidRDefault="00CF0BBB" w:rsidP="000450FC">
            <w:pPr>
              <w:pStyle w:val="NormalWeb"/>
              <w:spacing w:before="0" w:beforeAutospacing="0" w:after="0" w:afterAutospacing="0"/>
              <w:rPr>
                <w:rFonts w:ascii="Arial" w:hAnsi="Arial" w:cs="Arial"/>
                <w:b/>
                <w:sz w:val="20"/>
                <w:szCs w:val="20"/>
                <w:lang w:val="en-GB"/>
              </w:rPr>
            </w:pPr>
          </w:p>
        </w:tc>
      </w:tr>
    </w:tbl>
    <w:p w14:paraId="2CF17462" w14:textId="77777777" w:rsidR="00B0355D" w:rsidRPr="00D5235F" w:rsidRDefault="00B0355D" w:rsidP="00B0355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355D" w:rsidRPr="00D5235F" w14:paraId="09A5CDFE" w14:textId="77777777">
        <w:tc>
          <w:tcPr>
            <w:tcW w:w="5000" w:type="pct"/>
            <w:gridSpan w:val="3"/>
            <w:tcBorders>
              <w:top w:val="nil"/>
              <w:left w:val="nil"/>
              <w:right w:val="nil"/>
            </w:tcBorders>
            <w:noWrap/>
          </w:tcPr>
          <w:p w14:paraId="460AAFEA" w14:textId="77777777" w:rsidR="00B0355D" w:rsidRPr="00D5235F" w:rsidRDefault="00B0355D">
            <w:pPr>
              <w:pStyle w:val="Heading2"/>
              <w:jc w:val="left"/>
              <w:rPr>
                <w:rFonts w:ascii="Arial" w:hAnsi="Arial" w:cs="Arial"/>
                <w:lang w:val="en-GB"/>
              </w:rPr>
            </w:pPr>
            <w:r w:rsidRPr="00D5235F">
              <w:rPr>
                <w:rFonts w:ascii="Arial" w:hAnsi="Arial" w:cs="Arial"/>
                <w:highlight w:val="yellow"/>
                <w:lang w:val="en-GB"/>
              </w:rPr>
              <w:t>PART  1:</w:t>
            </w:r>
            <w:r w:rsidRPr="00D5235F">
              <w:rPr>
                <w:rFonts w:ascii="Arial" w:hAnsi="Arial" w:cs="Arial"/>
                <w:lang w:val="en-GB"/>
              </w:rPr>
              <w:t xml:space="preserve"> Comments</w:t>
            </w:r>
          </w:p>
          <w:p w14:paraId="230B7575" w14:textId="77777777" w:rsidR="00B0355D" w:rsidRPr="00D5235F" w:rsidRDefault="00B0355D">
            <w:pPr>
              <w:rPr>
                <w:rFonts w:ascii="Arial" w:hAnsi="Arial" w:cs="Arial"/>
                <w:sz w:val="20"/>
                <w:szCs w:val="20"/>
                <w:lang w:val="en-GB"/>
              </w:rPr>
            </w:pPr>
          </w:p>
        </w:tc>
      </w:tr>
      <w:tr w:rsidR="00B0355D" w:rsidRPr="00D5235F" w14:paraId="7AD332A1" w14:textId="77777777">
        <w:tc>
          <w:tcPr>
            <w:tcW w:w="1265" w:type="pct"/>
            <w:noWrap/>
          </w:tcPr>
          <w:p w14:paraId="38DC3D80" w14:textId="77777777" w:rsidR="00B0355D" w:rsidRPr="00D5235F" w:rsidRDefault="00B0355D">
            <w:pPr>
              <w:pStyle w:val="Heading2"/>
              <w:jc w:val="left"/>
              <w:rPr>
                <w:rFonts w:ascii="Arial" w:hAnsi="Arial" w:cs="Arial"/>
                <w:lang w:val="en-GB"/>
              </w:rPr>
            </w:pPr>
          </w:p>
        </w:tc>
        <w:tc>
          <w:tcPr>
            <w:tcW w:w="2212" w:type="pct"/>
          </w:tcPr>
          <w:p w14:paraId="74302220" w14:textId="77777777" w:rsidR="00B0355D" w:rsidRPr="00D5235F" w:rsidRDefault="00B0355D">
            <w:pPr>
              <w:pStyle w:val="Heading2"/>
              <w:jc w:val="left"/>
              <w:rPr>
                <w:rFonts w:ascii="Arial" w:hAnsi="Arial" w:cs="Arial"/>
                <w:lang w:val="en-GB"/>
              </w:rPr>
            </w:pPr>
            <w:r w:rsidRPr="00D5235F">
              <w:rPr>
                <w:rFonts w:ascii="Arial" w:hAnsi="Arial" w:cs="Arial"/>
                <w:lang w:val="en-GB"/>
              </w:rPr>
              <w:t>Reviewer’s comment</w:t>
            </w:r>
          </w:p>
          <w:p w14:paraId="759A2287" w14:textId="77777777" w:rsidR="00C0645F" w:rsidRPr="00D5235F" w:rsidRDefault="00C0645F" w:rsidP="00C0645F">
            <w:pPr>
              <w:rPr>
                <w:rFonts w:ascii="Arial" w:hAnsi="Arial" w:cs="Arial"/>
                <w:b/>
                <w:bCs/>
                <w:sz w:val="20"/>
                <w:szCs w:val="20"/>
              </w:rPr>
            </w:pPr>
            <w:r w:rsidRPr="00D5235F">
              <w:rPr>
                <w:rFonts w:ascii="Arial" w:hAnsi="Arial" w:cs="Arial"/>
                <w:b/>
                <w:bCs/>
                <w:sz w:val="20"/>
                <w:szCs w:val="20"/>
                <w:highlight w:val="yellow"/>
              </w:rPr>
              <w:t>Artificial Intelligence (AI) generated or assisted review comments are strictly prohibited during peer review.</w:t>
            </w:r>
          </w:p>
          <w:p w14:paraId="352B8D74" w14:textId="77777777" w:rsidR="00C0645F" w:rsidRPr="00D5235F" w:rsidRDefault="00C0645F" w:rsidP="00C0645F">
            <w:pPr>
              <w:rPr>
                <w:rFonts w:ascii="Arial" w:hAnsi="Arial" w:cs="Arial"/>
                <w:sz w:val="20"/>
                <w:szCs w:val="20"/>
                <w:lang w:val="en-GB"/>
              </w:rPr>
            </w:pPr>
          </w:p>
        </w:tc>
        <w:tc>
          <w:tcPr>
            <w:tcW w:w="1523" w:type="pct"/>
          </w:tcPr>
          <w:p w14:paraId="62DE7115" w14:textId="77777777" w:rsidR="0048007A" w:rsidRPr="00D5235F" w:rsidRDefault="0048007A" w:rsidP="0048007A">
            <w:pPr>
              <w:spacing w:after="160" w:line="259" w:lineRule="auto"/>
              <w:rPr>
                <w:rFonts w:ascii="Arial" w:eastAsia="Calibri" w:hAnsi="Arial" w:cs="Arial"/>
                <w:kern w:val="2"/>
                <w:sz w:val="20"/>
                <w:szCs w:val="20"/>
                <w:lang w:val="en-IN"/>
              </w:rPr>
            </w:pPr>
            <w:r w:rsidRPr="00D5235F">
              <w:rPr>
                <w:rFonts w:ascii="Arial" w:eastAsia="Calibri" w:hAnsi="Arial" w:cs="Arial"/>
                <w:b/>
                <w:kern w:val="2"/>
                <w:sz w:val="20"/>
                <w:szCs w:val="20"/>
                <w:lang w:val="en-IN"/>
              </w:rPr>
              <w:t>Author’s Feedback</w:t>
            </w:r>
            <w:r w:rsidRPr="00D5235F">
              <w:rPr>
                <w:rFonts w:ascii="Arial" w:eastAsia="Calibri" w:hAnsi="Arial" w:cs="Arial"/>
                <w:kern w:val="2"/>
                <w:sz w:val="20"/>
                <w:szCs w:val="20"/>
                <w:lang w:val="en-IN"/>
              </w:rPr>
              <w:t xml:space="preserve"> (It is mandatory that authors should write his/her feedback here)</w:t>
            </w:r>
          </w:p>
          <w:p w14:paraId="0AA51995" w14:textId="77777777" w:rsidR="00B0355D" w:rsidRPr="00D5235F" w:rsidRDefault="00B0355D">
            <w:pPr>
              <w:pStyle w:val="Heading2"/>
              <w:jc w:val="left"/>
              <w:rPr>
                <w:rFonts w:ascii="Arial" w:hAnsi="Arial" w:cs="Arial"/>
                <w:b w:val="0"/>
                <w:bCs w:val="0"/>
                <w:lang w:val="en-GB"/>
              </w:rPr>
            </w:pPr>
          </w:p>
        </w:tc>
      </w:tr>
      <w:tr w:rsidR="00B0355D" w:rsidRPr="00D5235F" w14:paraId="0D9A1AFF" w14:textId="77777777">
        <w:trPr>
          <w:trHeight w:val="1264"/>
        </w:trPr>
        <w:tc>
          <w:tcPr>
            <w:tcW w:w="1265" w:type="pct"/>
            <w:noWrap/>
          </w:tcPr>
          <w:p w14:paraId="134A51F6" w14:textId="77777777" w:rsidR="00B0355D" w:rsidRPr="00D5235F" w:rsidRDefault="00B0355D">
            <w:pPr>
              <w:ind w:left="360"/>
              <w:rPr>
                <w:rFonts w:ascii="Arial" w:hAnsi="Arial" w:cs="Arial"/>
                <w:b/>
                <w:bCs/>
                <w:sz w:val="20"/>
                <w:szCs w:val="20"/>
                <w:lang w:val="en-GB"/>
              </w:rPr>
            </w:pPr>
            <w:r w:rsidRPr="00D5235F">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5370D6E" w14:textId="77777777" w:rsidR="00B0355D" w:rsidRPr="00D5235F" w:rsidRDefault="00B0355D">
            <w:pPr>
              <w:ind w:left="360"/>
              <w:rPr>
                <w:rFonts w:ascii="Arial" w:eastAsia="MS Mincho" w:hAnsi="Arial" w:cs="Arial"/>
                <w:b/>
                <w:bCs/>
                <w:sz w:val="20"/>
                <w:szCs w:val="20"/>
                <w:lang w:val="en-GB"/>
              </w:rPr>
            </w:pPr>
          </w:p>
        </w:tc>
        <w:tc>
          <w:tcPr>
            <w:tcW w:w="2212" w:type="pct"/>
          </w:tcPr>
          <w:p w14:paraId="4C0AFE3E" w14:textId="77777777" w:rsidR="00B0355D" w:rsidRPr="00D5235F" w:rsidRDefault="00BD3F20" w:rsidP="00BD3F20">
            <w:pPr>
              <w:pStyle w:val="ListParagraph"/>
              <w:ind w:left="0"/>
              <w:rPr>
                <w:rFonts w:ascii="Arial" w:hAnsi="Arial" w:cs="Arial"/>
                <w:b/>
                <w:bCs/>
                <w:sz w:val="20"/>
                <w:szCs w:val="20"/>
                <w:lang w:val="en-GB"/>
              </w:rPr>
            </w:pPr>
            <w:r w:rsidRPr="00D5235F">
              <w:rPr>
                <w:rFonts w:ascii="Arial" w:hAnsi="Arial" w:cs="Arial"/>
                <w:b/>
                <w:bCs/>
                <w:sz w:val="20"/>
                <w:szCs w:val="20"/>
                <w:lang w:val="en-GB"/>
              </w:rPr>
              <w:t>The widespread presence of SLS in many products highlights the necessity for greater awareness among consumers, healthcare providers, and regulatory authorities regarding its possible health risks. Consumers should be more informed about the ingredients in personal care products to make safer choices. Healthcare professionals and regulatory bodies also have crucial roles in promoting awareness and ensuring safety. Manufacturers should prioritize transparency and formulate products with safer alternatives. This review offers a thorough exploration of the overlooked dangers of SLS, stressing the need for informed choices and careful product development to protect public health and safety</w:t>
            </w:r>
          </w:p>
        </w:tc>
        <w:tc>
          <w:tcPr>
            <w:tcW w:w="1523" w:type="pct"/>
          </w:tcPr>
          <w:p w14:paraId="5CC85CB9" w14:textId="6F8F4DC6" w:rsidR="00B0355D" w:rsidRPr="00D5235F" w:rsidRDefault="00C74B1D">
            <w:pPr>
              <w:pStyle w:val="Heading2"/>
              <w:jc w:val="left"/>
              <w:rPr>
                <w:rFonts w:ascii="Arial" w:hAnsi="Arial" w:cs="Arial"/>
                <w:b w:val="0"/>
                <w:lang w:val="en-GB"/>
              </w:rPr>
            </w:pPr>
            <w:r w:rsidRPr="00D5235F">
              <w:rPr>
                <w:rFonts w:ascii="Arial" w:hAnsi="Arial" w:cs="Arial"/>
                <w:b w:val="0"/>
                <w:lang w:val="en-GB"/>
              </w:rPr>
              <w:t>Ok</w:t>
            </w:r>
          </w:p>
        </w:tc>
      </w:tr>
      <w:tr w:rsidR="00B0355D" w:rsidRPr="00D5235F" w14:paraId="058EAA09" w14:textId="77777777">
        <w:trPr>
          <w:trHeight w:val="1262"/>
        </w:trPr>
        <w:tc>
          <w:tcPr>
            <w:tcW w:w="1265" w:type="pct"/>
            <w:noWrap/>
          </w:tcPr>
          <w:p w14:paraId="6C0A70CA" w14:textId="77777777" w:rsidR="00B0355D" w:rsidRPr="00D5235F" w:rsidRDefault="00B0355D">
            <w:pPr>
              <w:ind w:left="360"/>
              <w:rPr>
                <w:rFonts w:ascii="Arial" w:hAnsi="Arial" w:cs="Arial"/>
                <w:b/>
                <w:bCs/>
                <w:sz w:val="20"/>
                <w:szCs w:val="20"/>
                <w:lang w:val="en-GB"/>
              </w:rPr>
            </w:pPr>
            <w:r w:rsidRPr="00D5235F">
              <w:rPr>
                <w:rFonts w:ascii="Arial" w:hAnsi="Arial" w:cs="Arial"/>
                <w:b/>
                <w:bCs/>
                <w:sz w:val="20"/>
                <w:szCs w:val="20"/>
                <w:lang w:val="en-GB"/>
              </w:rPr>
              <w:t>Is the title of the article suitable?</w:t>
            </w:r>
          </w:p>
          <w:p w14:paraId="6795F283" w14:textId="77777777" w:rsidR="00B0355D" w:rsidRPr="00D5235F" w:rsidRDefault="00B0355D">
            <w:pPr>
              <w:ind w:left="360"/>
              <w:rPr>
                <w:rFonts w:ascii="Arial" w:hAnsi="Arial" w:cs="Arial"/>
                <w:b/>
                <w:bCs/>
                <w:sz w:val="20"/>
                <w:szCs w:val="20"/>
                <w:lang w:val="en-GB"/>
              </w:rPr>
            </w:pPr>
            <w:r w:rsidRPr="00D5235F">
              <w:rPr>
                <w:rFonts w:ascii="Arial" w:hAnsi="Arial" w:cs="Arial"/>
                <w:b/>
                <w:bCs/>
                <w:sz w:val="20"/>
                <w:szCs w:val="20"/>
                <w:lang w:val="en-GB"/>
              </w:rPr>
              <w:t>(If not please suggest an alternative title)</w:t>
            </w:r>
          </w:p>
          <w:p w14:paraId="7E857277" w14:textId="77777777" w:rsidR="00B0355D" w:rsidRPr="00D5235F" w:rsidRDefault="00B0355D">
            <w:pPr>
              <w:pStyle w:val="Heading2"/>
              <w:jc w:val="left"/>
              <w:rPr>
                <w:rFonts w:ascii="Arial" w:hAnsi="Arial" w:cs="Arial"/>
                <w:u w:val="single"/>
                <w:lang w:val="en-GB"/>
              </w:rPr>
            </w:pPr>
          </w:p>
        </w:tc>
        <w:tc>
          <w:tcPr>
            <w:tcW w:w="2212" w:type="pct"/>
          </w:tcPr>
          <w:p w14:paraId="60852821" w14:textId="77777777" w:rsidR="00B0355D" w:rsidRPr="00D5235F" w:rsidRDefault="00544681">
            <w:pPr>
              <w:ind w:left="360"/>
              <w:rPr>
                <w:rFonts w:ascii="Arial" w:hAnsi="Arial" w:cs="Arial"/>
                <w:b/>
                <w:bCs/>
                <w:sz w:val="20"/>
                <w:szCs w:val="20"/>
              </w:rPr>
            </w:pPr>
            <w:r w:rsidRPr="00D5235F">
              <w:rPr>
                <w:rFonts w:ascii="Arial" w:hAnsi="Arial" w:cs="Arial"/>
                <w:b/>
                <w:bCs/>
                <w:sz w:val="20"/>
                <w:szCs w:val="20"/>
              </w:rPr>
              <w:t>Yes</w:t>
            </w:r>
          </w:p>
        </w:tc>
        <w:tc>
          <w:tcPr>
            <w:tcW w:w="1523" w:type="pct"/>
          </w:tcPr>
          <w:p w14:paraId="6F615F37" w14:textId="242C49E6" w:rsidR="00B0355D" w:rsidRPr="00D5235F" w:rsidRDefault="00C74B1D">
            <w:pPr>
              <w:pStyle w:val="Heading2"/>
              <w:jc w:val="left"/>
              <w:rPr>
                <w:rFonts w:ascii="Arial" w:hAnsi="Arial" w:cs="Arial"/>
                <w:b w:val="0"/>
                <w:lang w:val="en-GB"/>
              </w:rPr>
            </w:pPr>
            <w:r w:rsidRPr="00D5235F">
              <w:rPr>
                <w:rFonts w:ascii="Arial" w:hAnsi="Arial" w:cs="Arial"/>
                <w:b w:val="0"/>
                <w:lang w:val="en-GB"/>
              </w:rPr>
              <w:t>Ok</w:t>
            </w:r>
          </w:p>
        </w:tc>
      </w:tr>
      <w:tr w:rsidR="00B0355D" w:rsidRPr="00D5235F" w14:paraId="31E68F6D" w14:textId="77777777">
        <w:trPr>
          <w:trHeight w:val="1262"/>
        </w:trPr>
        <w:tc>
          <w:tcPr>
            <w:tcW w:w="1265" w:type="pct"/>
            <w:noWrap/>
          </w:tcPr>
          <w:p w14:paraId="4D1DC1B5" w14:textId="77777777" w:rsidR="00B0355D" w:rsidRPr="00D5235F" w:rsidRDefault="00B0355D">
            <w:pPr>
              <w:pStyle w:val="Heading2"/>
              <w:ind w:left="360"/>
              <w:jc w:val="left"/>
              <w:rPr>
                <w:rFonts w:ascii="Arial" w:hAnsi="Arial" w:cs="Arial"/>
                <w:lang w:val="en-GB"/>
              </w:rPr>
            </w:pPr>
            <w:r w:rsidRPr="00D5235F">
              <w:rPr>
                <w:rFonts w:ascii="Arial" w:hAnsi="Arial" w:cs="Arial"/>
                <w:lang w:val="en-GB"/>
              </w:rPr>
              <w:t>Is the abstract of the article comprehensive? Do you suggest the addition (or deletion) of some points in this section? Please write your suggestions here.</w:t>
            </w:r>
          </w:p>
          <w:p w14:paraId="099D1D91" w14:textId="77777777" w:rsidR="00B0355D" w:rsidRPr="00D5235F" w:rsidRDefault="00B0355D">
            <w:pPr>
              <w:pStyle w:val="Heading2"/>
              <w:jc w:val="left"/>
              <w:rPr>
                <w:rFonts w:ascii="Arial" w:hAnsi="Arial" w:cs="Arial"/>
                <w:u w:val="single"/>
                <w:lang w:val="en-GB"/>
              </w:rPr>
            </w:pPr>
          </w:p>
        </w:tc>
        <w:tc>
          <w:tcPr>
            <w:tcW w:w="2212" w:type="pct"/>
          </w:tcPr>
          <w:p w14:paraId="6B83EADC" w14:textId="77777777" w:rsidR="00B0355D" w:rsidRPr="00D5235F" w:rsidRDefault="00544681">
            <w:pPr>
              <w:ind w:left="360"/>
              <w:rPr>
                <w:rFonts w:ascii="Arial" w:hAnsi="Arial" w:cs="Arial"/>
                <w:b/>
                <w:bCs/>
                <w:sz w:val="20"/>
                <w:szCs w:val="20"/>
                <w:lang w:val="en-GB"/>
              </w:rPr>
            </w:pPr>
            <w:r w:rsidRPr="00D5235F">
              <w:rPr>
                <w:rFonts w:ascii="Arial" w:hAnsi="Arial" w:cs="Arial"/>
                <w:b/>
                <w:bCs/>
                <w:sz w:val="20"/>
                <w:szCs w:val="20"/>
                <w:lang w:val="en-GB"/>
              </w:rPr>
              <w:t>Yes</w:t>
            </w:r>
          </w:p>
        </w:tc>
        <w:tc>
          <w:tcPr>
            <w:tcW w:w="1523" w:type="pct"/>
          </w:tcPr>
          <w:p w14:paraId="3ED5FA0D" w14:textId="4A00BF3D" w:rsidR="00B0355D" w:rsidRPr="00D5235F" w:rsidRDefault="00C74B1D">
            <w:pPr>
              <w:pStyle w:val="Heading2"/>
              <w:jc w:val="left"/>
              <w:rPr>
                <w:rFonts w:ascii="Arial" w:hAnsi="Arial" w:cs="Arial"/>
                <w:b w:val="0"/>
                <w:lang w:val="en-GB"/>
              </w:rPr>
            </w:pPr>
            <w:r w:rsidRPr="00D5235F">
              <w:rPr>
                <w:rFonts w:ascii="Arial" w:hAnsi="Arial" w:cs="Arial"/>
                <w:b w:val="0"/>
                <w:lang w:val="en-GB"/>
              </w:rPr>
              <w:t xml:space="preserve">Ok </w:t>
            </w:r>
          </w:p>
        </w:tc>
      </w:tr>
      <w:tr w:rsidR="00B0355D" w:rsidRPr="00D5235F" w14:paraId="0680A199" w14:textId="77777777">
        <w:trPr>
          <w:trHeight w:val="704"/>
        </w:trPr>
        <w:tc>
          <w:tcPr>
            <w:tcW w:w="1265" w:type="pct"/>
            <w:noWrap/>
          </w:tcPr>
          <w:p w14:paraId="7519261B" w14:textId="77777777" w:rsidR="00B0355D" w:rsidRPr="00D5235F" w:rsidRDefault="00B0355D">
            <w:pPr>
              <w:pStyle w:val="Heading2"/>
              <w:ind w:left="360"/>
              <w:jc w:val="left"/>
              <w:rPr>
                <w:rFonts w:ascii="Arial" w:hAnsi="Arial" w:cs="Arial"/>
                <w:b w:val="0"/>
                <w:bCs w:val="0"/>
                <w:u w:val="single"/>
                <w:lang w:val="en-GB"/>
              </w:rPr>
            </w:pPr>
            <w:r w:rsidRPr="00D5235F">
              <w:rPr>
                <w:rFonts w:ascii="Arial" w:hAnsi="Arial" w:cs="Arial"/>
                <w:lang w:val="en-GB"/>
              </w:rPr>
              <w:t>Is the manuscript scientifically, correct? Please write here.</w:t>
            </w:r>
          </w:p>
        </w:tc>
        <w:tc>
          <w:tcPr>
            <w:tcW w:w="2212" w:type="pct"/>
          </w:tcPr>
          <w:p w14:paraId="60D7CE05" w14:textId="77777777" w:rsidR="00B0355D" w:rsidRPr="00D5235F" w:rsidRDefault="00544681">
            <w:pPr>
              <w:pStyle w:val="ListParagraph"/>
              <w:ind w:left="0"/>
              <w:rPr>
                <w:rFonts w:ascii="Arial" w:hAnsi="Arial" w:cs="Arial"/>
                <w:bCs/>
                <w:sz w:val="20"/>
                <w:szCs w:val="20"/>
                <w:lang w:val="en-GB"/>
              </w:rPr>
            </w:pPr>
            <w:r w:rsidRPr="00D5235F">
              <w:rPr>
                <w:rFonts w:ascii="Arial" w:hAnsi="Arial" w:cs="Arial"/>
                <w:bCs/>
                <w:sz w:val="20"/>
                <w:szCs w:val="20"/>
                <w:lang w:val="en-GB"/>
              </w:rPr>
              <w:t>Yes</w:t>
            </w:r>
          </w:p>
        </w:tc>
        <w:tc>
          <w:tcPr>
            <w:tcW w:w="1523" w:type="pct"/>
          </w:tcPr>
          <w:p w14:paraId="52078B87" w14:textId="71871D02" w:rsidR="00B0355D" w:rsidRPr="00D5235F" w:rsidRDefault="007513E2">
            <w:pPr>
              <w:pStyle w:val="Heading2"/>
              <w:jc w:val="left"/>
              <w:rPr>
                <w:rFonts w:ascii="Arial" w:hAnsi="Arial" w:cs="Arial"/>
                <w:b w:val="0"/>
                <w:lang w:val="en-GB"/>
              </w:rPr>
            </w:pPr>
            <w:r w:rsidRPr="00D5235F">
              <w:rPr>
                <w:rFonts w:ascii="Arial" w:hAnsi="Arial" w:cs="Arial"/>
                <w:b w:val="0"/>
                <w:lang w:val="en-GB"/>
              </w:rPr>
              <w:t>Ok</w:t>
            </w:r>
          </w:p>
        </w:tc>
      </w:tr>
      <w:tr w:rsidR="00B0355D" w:rsidRPr="00D5235F" w14:paraId="0506ECD0" w14:textId="77777777">
        <w:trPr>
          <w:trHeight w:val="703"/>
        </w:trPr>
        <w:tc>
          <w:tcPr>
            <w:tcW w:w="1265" w:type="pct"/>
            <w:noWrap/>
          </w:tcPr>
          <w:p w14:paraId="0FC41F1C" w14:textId="77777777" w:rsidR="00B0355D" w:rsidRPr="00D5235F" w:rsidRDefault="00B0355D">
            <w:pPr>
              <w:ind w:left="360"/>
              <w:rPr>
                <w:rFonts w:ascii="Arial" w:hAnsi="Arial" w:cs="Arial"/>
                <w:b/>
                <w:bCs/>
                <w:sz w:val="20"/>
                <w:szCs w:val="20"/>
                <w:lang w:val="en-GB"/>
              </w:rPr>
            </w:pPr>
            <w:r w:rsidRPr="00D5235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1EA354F" w14:textId="77777777" w:rsidR="00B0355D" w:rsidRPr="00D5235F" w:rsidRDefault="00A4284A">
            <w:pPr>
              <w:pStyle w:val="ListParagraph"/>
              <w:ind w:left="0"/>
              <w:rPr>
                <w:rFonts w:ascii="Arial" w:hAnsi="Arial" w:cs="Arial"/>
                <w:bCs/>
                <w:sz w:val="20"/>
                <w:szCs w:val="20"/>
                <w:lang w:val="en-GB"/>
              </w:rPr>
            </w:pPr>
            <w:r w:rsidRPr="00D5235F">
              <w:rPr>
                <w:rFonts w:ascii="Arial" w:hAnsi="Arial" w:cs="Arial"/>
                <w:bCs/>
                <w:sz w:val="20"/>
                <w:szCs w:val="20"/>
                <w:lang w:val="en-GB"/>
              </w:rPr>
              <w:t>The references are old and need to be added to more recent references.</w:t>
            </w:r>
          </w:p>
        </w:tc>
        <w:tc>
          <w:tcPr>
            <w:tcW w:w="1523" w:type="pct"/>
          </w:tcPr>
          <w:p w14:paraId="410C041F" w14:textId="6E6A219A" w:rsidR="00B0355D" w:rsidRPr="00D5235F" w:rsidRDefault="007513E2">
            <w:pPr>
              <w:pStyle w:val="Heading2"/>
              <w:jc w:val="left"/>
              <w:rPr>
                <w:rFonts w:ascii="Arial" w:hAnsi="Arial" w:cs="Arial"/>
                <w:b w:val="0"/>
                <w:lang w:val="en-GB"/>
              </w:rPr>
            </w:pPr>
            <w:r w:rsidRPr="00D5235F">
              <w:rPr>
                <w:rFonts w:ascii="Arial" w:hAnsi="Arial" w:cs="Arial"/>
                <w:b w:val="0"/>
                <w:lang w:val="en-GB"/>
              </w:rPr>
              <w:t>Ok</w:t>
            </w:r>
          </w:p>
        </w:tc>
      </w:tr>
      <w:tr w:rsidR="00B0355D" w:rsidRPr="00D5235F" w14:paraId="21B691D4" w14:textId="77777777">
        <w:trPr>
          <w:trHeight w:val="386"/>
        </w:trPr>
        <w:tc>
          <w:tcPr>
            <w:tcW w:w="1265" w:type="pct"/>
            <w:noWrap/>
          </w:tcPr>
          <w:p w14:paraId="75B788FA" w14:textId="77777777" w:rsidR="00B0355D" w:rsidRPr="00D5235F" w:rsidRDefault="00B0355D">
            <w:pPr>
              <w:pStyle w:val="Heading2"/>
              <w:ind w:left="360"/>
              <w:jc w:val="left"/>
              <w:rPr>
                <w:rFonts w:ascii="Arial" w:hAnsi="Arial" w:cs="Arial"/>
                <w:bCs w:val="0"/>
                <w:lang w:val="en-GB"/>
              </w:rPr>
            </w:pPr>
            <w:r w:rsidRPr="00D5235F">
              <w:rPr>
                <w:rFonts w:ascii="Arial" w:hAnsi="Arial" w:cs="Arial"/>
                <w:bCs w:val="0"/>
                <w:lang w:val="en-GB"/>
              </w:rPr>
              <w:t>Is the language/English quality of the article suitable for scholarly communications?</w:t>
            </w:r>
          </w:p>
          <w:p w14:paraId="1D0EDF7A" w14:textId="77777777" w:rsidR="00B0355D" w:rsidRPr="00D5235F" w:rsidRDefault="00B0355D">
            <w:pPr>
              <w:rPr>
                <w:rFonts w:ascii="Arial" w:hAnsi="Arial" w:cs="Arial"/>
                <w:sz w:val="20"/>
                <w:szCs w:val="20"/>
                <w:lang w:val="en-GB"/>
              </w:rPr>
            </w:pPr>
          </w:p>
        </w:tc>
        <w:tc>
          <w:tcPr>
            <w:tcW w:w="2212" w:type="pct"/>
          </w:tcPr>
          <w:p w14:paraId="5E9FFA26" w14:textId="77777777" w:rsidR="00B0355D" w:rsidRPr="00D5235F" w:rsidRDefault="00544681">
            <w:pPr>
              <w:rPr>
                <w:rFonts w:ascii="Arial" w:hAnsi="Arial" w:cs="Arial"/>
                <w:sz w:val="20"/>
                <w:szCs w:val="20"/>
                <w:lang w:val="en-GB"/>
              </w:rPr>
            </w:pPr>
            <w:r w:rsidRPr="00D5235F">
              <w:rPr>
                <w:rFonts w:ascii="Arial" w:hAnsi="Arial" w:cs="Arial"/>
                <w:sz w:val="20"/>
                <w:szCs w:val="20"/>
                <w:lang w:val="en-GB"/>
              </w:rPr>
              <w:t>Yes</w:t>
            </w:r>
          </w:p>
        </w:tc>
        <w:tc>
          <w:tcPr>
            <w:tcW w:w="1523" w:type="pct"/>
          </w:tcPr>
          <w:p w14:paraId="3A4C71CD" w14:textId="7BD11C3E" w:rsidR="00B0355D" w:rsidRPr="00D5235F" w:rsidRDefault="007513E2">
            <w:pPr>
              <w:rPr>
                <w:rFonts w:ascii="Arial" w:hAnsi="Arial" w:cs="Arial"/>
                <w:sz w:val="20"/>
                <w:szCs w:val="20"/>
                <w:lang w:val="en-GB"/>
              </w:rPr>
            </w:pPr>
            <w:r w:rsidRPr="00D5235F">
              <w:rPr>
                <w:rFonts w:ascii="Arial" w:hAnsi="Arial" w:cs="Arial"/>
                <w:sz w:val="20"/>
                <w:szCs w:val="20"/>
                <w:lang w:val="en-GB"/>
              </w:rPr>
              <w:t>Ok</w:t>
            </w:r>
          </w:p>
        </w:tc>
      </w:tr>
      <w:tr w:rsidR="00B0355D" w:rsidRPr="00D5235F" w14:paraId="0C38AA8C" w14:textId="77777777">
        <w:trPr>
          <w:trHeight w:val="1178"/>
        </w:trPr>
        <w:tc>
          <w:tcPr>
            <w:tcW w:w="1265" w:type="pct"/>
            <w:noWrap/>
          </w:tcPr>
          <w:p w14:paraId="74052903" w14:textId="77777777" w:rsidR="00B0355D" w:rsidRPr="00D5235F" w:rsidRDefault="00B0355D">
            <w:pPr>
              <w:pStyle w:val="Heading2"/>
              <w:jc w:val="left"/>
              <w:rPr>
                <w:rFonts w:ascii="Arial" w:hAnsi="Arial" w:cs="Arial"/>
                <w:b w:val="0"/>
                <w:bCs w:val="0"/>
                <w:lang w:val="en-GB"/>
              </w:rPr>
            </w:pPr>
            <w:r w:rsidRPr="00D5235F">
              <w:rPr>
                <w:rFonts w:ascii="Arial" w:hAnsi="Arial" w:cs="Arial"/>
                <w:bCs w:val="0"/>
                <w:u w:val="single"/>
                <w:lang w:val="en-GB"/>
              </w:rPr>
              <w:t>Optional/General</w:t>
            </w:r>
            <w:r w:rsidRPr="00D5235F">
              <w:rPr>
                <w:rFonts w:ascii="Arial" w:hAnsi="Arial" w:cs="Arial"/>
                <w:bCs w:val="0"/>
                <w:lang w:val="en-GB"/>
              </w:rPr>
              <w:t xml:space="preserve"> </w:t>
            </w:r>
            <w:r w:rsidRPr="00D5235F">
              <w:rPr>
                <w:rFonts w:ascii="Arial" w:hAnsi="Arial" w:cs="Arial"/>
                <w:b w:val="0"/>
                <w:bCs w:val="0"/>
                <w:lang w:val="en-GB"/>
              </w:rPr>
              <w:t>comments</w:t>
            </w:r>
          </w:p>
          <w:p w14:paraId="05033E5F" w14:textId="77777777" w:rsidR="00B0355D" w:rsidRPr="00D5235F" w:rsidRDefault="00B0355D">
            <w:pPr>
              <w:pStyle w:val="Heading2"/>
              <w:jc w:val="left"/>
              <w:rPr>
                <w:rFonts w:ascii="Arial" w:hAnsi="Arial" w:cs="Arial"/>
                <w:b w:val="0"/>
                <w:lang w:val="en-GB"/>
              </w:rPr>
            </w:pPr>
          </w:p>
        </w:tc>
        <w:tc>
          <w:tcPr>
            <w:tcW w:w="2212" w:type="pct"/>
          </w:tcPr>
          <w:p w14:paraId="687C73BD" w14:textId="77777777" w:rsidR="0068232C" w:rsidRPr="00D5235F" w:rsidRDefault="0068232C" w:rsidP="0068232C">
            <w:pPr>
              <w:widowControl w:val="0"/>
              <w:autoSpaceDE w:val="0"/>
              <w:autoSpaceDN w:val="0"/>
              <w:spacing w:line="356" w:lineRule="exact"/>
              <w:ind w:left="-1" w:right="-15"/>
              <w:rPr>
                <w:rFonts w:ascii="Arial" w:eastAsia="Segoe UI" w:hAnsi="Arial" w:cs="Arial"/>
                <w:sz w:val="20"/>
                <w:szCs w:val="20"/>
              </w:rPr>
            </w:pPr>
            <w:r w:rsidRPr="00D5235F">
              <w:rPr>
                <w:rFonts w:ascii="Arial" w:eastAsia="Segoe UI" w:hAnsi="Arial" w:cs="Arial"/>
                <w:spacing w:val="-2"/>
                <w:sz w:val="20"/>
                <w:szCs w:val="20"/>
              </w:rPr>
              <w:t>Method</w:t>
            </w:r>
            <w:r w:rsidRPr="00D5235F">
              <w:rPr>
                <w:rFonts w:ascii="Arial" w:eastAsia="Segoe UI" w:hAnsi="Arial" w:cs="Arial"/>
                <w:spacing w:val="-16"/>
                <w:sz w:val="20"/>
                <w:szCs w:val="20"/>
              </w:rPr>
              <w:t xml:space="preserve"> </w:t>
            </w:r>
            <w:r w:rsidRPr="00D5235F">
              <w:rPr>
                <w:rFonts w:ascii="Arial" w:eastAsia="Segoe UI" w:hAnsi="Arial" w:cs="Arial"/>
                <w:spacing w:val="-4"/>
                <w:sz w:val="20"/>
                <w:szCs w:val="20"/>
              </w:rPr>
              <w:t>Validation:</w:t>
            </w:r>
          </w:p>
          <w:p w14:paraId="09710077" w14:textId="77777777" w:rsidR="0068232C" w:rsidRPr="00D5235F" w:rsidRDefault="0068232C" w:rsidP="0068232C">
            <w:pPr>
              <w:ind w:left="-1" w:right="-15"/>
              <w:rPr>
                <w:rFonts w:ascii="Arial" w:hAnsi="Arial" w:cs="Arial"/>
                <w:sz w:val="20"/>
                <w:szCs w:val="20"/>
              </w:rPr>
            </w:pPr>
            <w:r w:rsidRPr="00D5235F">
              <w:rPr>
                <w:rFonts w:ascii="Arial" w:hAnsi="Arial" w:cs="Arial"/>
                <w:spacing w:val="-4"/>
                <w:sz w:val="20"/>
                <w:szCs w:val="20"/>
              </w:rPr>
              <w:t>Include complete validation following ICH guidelines</w:t>
            </w:r>
          </w:p>
          <w:p w14:paraId="4F2B90CC" w14:textId="77777777" w:rsidR="0068232C" w:rsidRPr="00D5235F" w:rsidRDefault="0068232C" w:rsidP="0068232C">
            <w:pPr>
              <w:ind w:left="-1" w:right="-15"/>
              <w:rPr>
                <w:rFonts w:ascii="Arial" w:hAnsi="Arial" w:cs="Arial"/>
                <w:sz w:val="20"/>
                <w:szCs w:val="20"/>
              </w:rPr>
            </w:pPr>
            <w:r w:rsidRPr="00D5235F">
              <w:rPr>
                <w:rFonts w:ascii="Arial" w:hAnsi="Arial" w:cs="Arial"/>
                <w:spacing w:val="-4"/>
                <w:sz w:val="20"/>
                <w:szCs w:val="20"/>
              </w:rPr>
              <w:t>Add robustness testing and system suitability tests</w:t>
            </w:r>
          </w:p>
          <w:p w14:paraId="555ECB75" w14:textId="77777777" w:rsidR="0068232C" w:rsidRPr="00D5235F" w:rsidRDefault="0068232C" w:rsidP="0068232C">
            <w:pPr>
              <w:ind w:left="-1" w:right="-15"/>
              <w:rPr>
                <w:rFonts w:ascii="Arial" w:hAnsi="Arial" w:cs="Arial"/>
                <w:sz w:val="20"/>
                <w:szCs w:val="20"/>
              </w:rPr>
            </w:pPr>
            <w:r w:rsidRPr="00D5235F">
              <w:rPr>
                <w:rFonts w:ascii="Arial" w:hAnsi="Arial" w:cs="Arial"/>
                <w:spacing w:val="-4"/>
                <w:sz w:val="20"/>
                <w:szCs w:val="20"/>
              </w:rPr>
              <w:t>Provide</w:t>
            </w:r>
            <w:r w:rsidRPr="00D5235F">
              <w:rPr>
                <w:rFonts w:ascii="Arial" w:hAnsi="Arial" w:cs="Arial"/>
                <w:spacing w:val="-6"/>
                <w:sz w:val="20"/>
                <w:szCs w:val="20"/>
              </w:rPr>
              <w:t xml:space="preserve"> </w:t>
            </w:r>
            <w:r w:rsidRPr="00D5235F">
              <w:rPr>
                <w:rFonts w:ascii="Arial" w:hAnsi="Arial" w:cs="Arial"/>
                <w:spacing w:val="-4"/>
                <w:sz w:val="20"/>
                <w:szCs w:val="20"/>
              </w:rPr>
              <w:t>method comparison with reference techniques</w:t>
            </w:r>
          </w:p>
          <w:p w14:paraId="30B0302E" w14:textId="77777777" w:rsidR="0068232C" w:rsidRPr="00D5235F" w:rsidRDefault="0068232C" w:rsidP="0068232C">
            <w:pPr>
              <w:ind w:left="-1" w:right="-15"/>
              <w:rPr>
                <w:rFonts w:ascii="Arial" w:hAnsi="Arial" w:cs="Arial"/>
                <w:sz w:val="20"/>
                <w:szCs w:val="20"/>
              </w:rPr>
            </w:pPr>
            <w:r w:rsidRPr="00D5235F">
              <w:rPr>
                <w:rFonts w:ascii="Arial" w:hAnsi="Arial" w:cs="Arial"/>
                <w:spacing w:val="-4"/>
                <w:sz w:val="20"/>
                <w:szCs w:val="20"/>
              </w:rPr>
              <w:t>Include</w:t>
            </w:r>
            <w:r w:rsidRPr="00D5235F">
              <w:rPr>
                <w:rFonts w:ascii="Arial" w:hAnsi="Arial" w:cs="Arial"/>
                <w:spacing w:val="-6"/>
                <w:sz w:val="20"/>
                <w:szCs w:val="20"/>
              </w:rPr>
              <w:t xml:space="preserve"> </w:t>
            </w:r>
            <w:r w:rsidRPr="00D5235F">
              <w:rPr>
                <w:rFonts w:ascii="Arial" w:hAnsi="Arial" w:cs="Arial"/>
                <w:spacing w:val="-4"/>
                <w:sz w:val="20"/>
                <w:szCs w:val="20"/>
              </w:rPr>
              <w:t>statistical validation of precision and accuracy</w:t>
            </w:r>
          </w:p>
          <w:p w14:paraId="72352508" w14:textId="77777777" w:rsidR="00B0355D" w:rsidRPr="00D5235F" w:rsidRDefault="00B0355D">
            <w:pPr>
              <w:pStyle w:val="NormalWeb"/>
              <w:spacing w:before="0" w:beforeAutospacing="0" w:after="0" w:afterAutospacing="0"/>
              <w:rPr>
                <w:rFonts w:ascii="Arial" w:hAnsi="Arial" w:cs="Arial"/>
                <w:b/>
                <w:sz w:val="20"/>
                <w:szCs w:val="20"/>
              </w:rPr>
            </w:pPr>
          </w:p>
        </w:tc>
        <w:tc>
          <w:tcPr>
            <w:tcW w:w="1523" w:type="pct"/>
          </w:tcPr>
          <w:p w14:paraId="5970CAC7" w14:textId="77777777" w:rsidR="00B0355D" w:rsidRDefault="00B0355D">
            <w:pPr>
              <w:rPr>
                <w:rFonts w:ascii="Arial" w:hAnsi="Arial" w:cs="Arial"/>
                <w:sz w:val="20"/>
                <w:szCs w:val="20"/>
                <w:lang w:val="en-GB"/>
              </w:rPr>
            </w:pPr>
          </w:p>
          <w:p w14:paraId="05324FDD" w14:textId="77777777" w:rsidR="001B5D8E" w:rsidRDefault="001B5D8E">
            <w:pPr>
              <w:rPr>
                <w:rFonts w:ascii="Arial" w:hAnsi="Arial" w:cs="Arial"/>
                <w:sz w:val="20"/>
                <w:szCs w:val="20"/>
                <w:lang w:val="en-GB"/>
              </w:rPr>
            </w:pPr>
          </w:p>
          <w:p w14:paraId="7BDA9951" w14:textId="374A3057" w:rsidR="001B5D8E" w:rsidRPr="00D5235F" w:rsidRDefault="001B5D8E">
            <w:pPr>
              <w:rPr>
                <w:rFonts w:ascii="Arial" w:hAnsi="Arial" w:cs="Arial"/>
                <w:sz w:val="20"/>
                <w:szCs w:val="20"/>
                <w:lang w:val="en-GB"/>
              </w:rPr>
            </w:pPr>
            <w:r>
              <w:rPr>
                <w:rFonts w:ascii="Arial" w:hAnsi="Arial" w:cs="Arial"/>
                <w:sz w:val="20"/>
                <w:szCs w:val="20"/>
                <w:lang w:val="en-GB"/>
              </w:rPr>
              <w:t xml:space="preserve">Noted and effected </w:t>
            </w:r>
            <w:bookmarkStart w:id="2" w:name="_GoBack"/>
            <w:bookmarkEnd w:id="2"/>
          </w:p>
        </w:tc>
      </w:tr>
    </w:tbl>
    <w:p w14:paraId="74F3628C" w14:textId="77777777" w:rsidR="00B0355D" w:rsidRPr="00D5235F" w:rsidRDefault="00B0355D" w:rsidP="00B0355D">
      <w:pPr>
        <w:pStyle w:val="BodyText"/>
        <w:rPr>
          <w:rFonts w:ascii="Arial" w:hAnsi="Arial" w:cs="Arial"/>
          <w:b/>
          <w:bCs/>
          <w:sz w:val="20"/>
          <w:szCs w:val="20"/>
          <w:u w:val="single"/>
          <w:lang w:val="en-GB"/>
        </w:rPr>
      </w:pPr>
    </w:p>
    <w:p w14:paraId="38187CB6" w14:textId="77777777" w:rsidR="00B0355D" w:rsidRPr="00D5235F" w:rsidRDefault="00B0355D" w:rsidP="00B0355D">
      <w:pPr>
        <w:pStyle w:val="BodyText"/>
        <w:rPr>
          <w:rFonts w:ascii="Arial" w:hAnsi="Arial" w:cs="Arial"/>
          <w:b/>
          <w:bCs/>
          <w:sz w:val="20"/>
          <w:szCs w:val="20"/>
          <w:u w:val="single"/>
          <w:lang w:val="en-GB"/>
        </w:rPr>
      </w:pPr>
    </w:p>
    <w:p w14:paraId="1E752285" w14:textId="77777777" w:rsidR="00B0355D" w:rsidRPr="00D5235F" w:rsidRDefault="00B0355D" w:rsidP="00B0355D">
      <w:pPr>
        <w:pStyle w:val="BodyText"/>
        <w:rPr>
          <w:rFonts w:ascii="Arial" w:hAnsi="Arial" w:cs="Arial"/>
          <w:b/>
          <w:bCs/>
          <w:sz w:val="20"/>
          <w:szCs w:val="20"/>
          <w:u w:val="single"/>
          <w:lang w:val="en-GB"/>
        </w:rPr>
      </w:pPr>
    </w:p>
    <w:p w14:paraId="0EB9F7F9" w14:textId="77777777" w:rsidR="00B0355D" w:rsidRPr="00D5235F" w:rsidRDefault="00B0355D" w:rsidP="00B0355D">
      <w:pPr>
        <w:pStyle w:val="BodyText"/>
        <w:rPr>
          <w:rFonts w:ascii="Arial" w:hAnsi="Arial" w:cs="Arial"/>
          <w:b/>
          <w:bCs/>
          <w:sz w:val="20"/>
          <w:szCs w:val="20"/>
          <w:u w:val="single"/>
          <w:lang w:val="en-GB"/>
        </w:rPr>
      </w:pPr>
    </w:p>
    <w:p w14:paraId="0F6AD304" w14:textId="77777777" w:rsidR="00B0355D" w:rsidRPr="00D5235F" w:rsidRDefault="00B0355D" w:rsidP="00B0355D">
      <w:pPr>
        <w:pStyle w:val="BodyText"/>
        <w:rPr>
          <w:rFonts w:ascii="Arial" w:hAnsi="Arial" w:cs="Arial"/>
          <w:b/>
          <w:bCs/>
          <w:sz w:val="20"/>
          <w:szCs w:val="20"/>
          <w:u w:val="single"/>
          <w:lang w:val="en-GB"/>
        </w:rPr>
      </w:pPr>
    </w:p>
    <w:p w14:paraId="102E05D7" w14:textId="39A34CC5" w:rsidR="00B0355D" w:rsidRPr="00D5235F" w:rsidRDefault="00B0355D" w:rsidP="00B0355D">
      <w:pPr>
        <w:pStyle w:val="BodyText"/>
        <w:rPr>
          <w:rFonts w:ascii="Arial" w:hAnsi="Arial" w:cs="Arial"/>
          <w:b/>
          <w:bCs/>
          <w:sz w:val="20"/>
          <w:szCs w:val="20"/>
          <w:u w:val="single"/>
          <w:lang w:val="en-GB"/>
        </w:rPr>
      </w:pPr>
    </w:p>
    <w:p w14:paraId="48C4E53A" w14:textId="6CEAA89C" w:rsidR="00D5235F" w:rsidRPr="00D5235F" w:rsidRDefault="00D5235F" w:rsidP="00B0355D">
      <w:pPr>
        <w:pStyle w:val="BodyText"/>
        <w:rPr>
          <w:rFonts w:ascii="Arial" w:hAnsi="Arial" w:cs="Arial"/>
          <w:b/>
          <w:bCs/>
          <w:sz w:val="20"/>
          <w:szCs w:val="20"/>
          <w:u w:val="single"/>
          <w:lang w:val="en-GB"/>
        </w:rPr>
      </w:pPr>
    </w:p>
    <w:p w14:paraId="01536163" w14:textId="1BD46921" w:rsidR="00D5235F" w:rsidRPr="00D5235F" w:rsidRDefault="00D5235F" w:rsidP="00B0355D">
      <w:pPr>
        <w:pStyle w:val="BodyText"/>
        <w:rPr>
          <w:rFonts w:ascii="Arial" w:hAnsi="Arial" w:cs="Arial"/>
          <w:b/>
          <w:bCs/>
          <w:sz w:val="20"/>
          <w:szCs w:val="20"/>
          <w:u w:val="single"/>
          <w:lang w:val="en-GB"/>
        </w:rPr>
      </w:pPr>
    </w:p>
    <w:p w14:paraId="3ED1E8F6" w14:textId="77777777" w:rsidR="00D5235F" w:rsidRPr="00D5235F" w:rsidRDefault="00D5235F" w:rsidP="00B0355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24A39" w:rsidRPr="00D5235F" w14:paraId="570DCFB5" w14:textId="77777777" w:rsidTr="00E16D86">
        <w:tc>
          <w:tcPr>
            <w:tcW w:w="5000" w:type="pct"/>
            <w:gridSpan w:val="3"/>
            <w:tcBorders>
              <w:top w:val="nil"/>
              <w:left w:val="nil"/>
              <w:right w:val="nil"/>
            </w:tcBorders>
            <w:noWrap/>
            <w:tcMar>
              <w:top w:w="0" w:type="dxa"/>
              <w:left w:w="108" w:type="dxa"/>
              <w:bottom w:w="0" w:type="dxa"/>
              <w:right w:w="108" w:type="dxa"/>
            </w:tcMar>
            <w:vAlign w:val="center"/>
          </w:tcPr>
          <w:p w14:paraId="50A2C439" w14:textId="77777777" w:rsidR="00924A39" w:rsidRPr="00D5235F" w:rsidRDefault="00924A39" w:rsidP="00E16D86">
            <w:pPr>
              <w:rPr>
                <w:rFonts w:ascii="Arial" w:eastAsia="Arial Unicode MS" w:hAnsi="Arial" w:cs="Arial"/>
                <w:b/>
                <w:sz w:val="20"/>
                <w:szCs w:val="20"/>
                <w:u w:val="single"/>
                <w:lang w:val="en-GB"/>
              </w:rPr>
            </w:pPr>
            <w:bookmarkStart w:id="3" w:name="_Hlk156057883"/>
            <w:bookmarkStart w:id="4" w:name="_Hlk156057704"/>
            <w:r w:rsidRPr="00D5235F">
              <w:rPr>
                <w:rFonts w:ascii="Arial" w:eastAsia="Arial Unicode MS" w:hAnsi="Arial" w:cs="Arial"/>
                <w:b/>
                <w:sz w:val="20"/>
                <w:szCs w:val="20"/>
                <w:highlight w:val="yellow"/>
                <w:u w:val="single"/>
                <w:lang w:val="en-GB"/>
              </w:rPr>
              <w:t>PART  2:</w:t>
            </w:r>
            <w:r w:rsidRPr="00D5235F">
              <w:rPr>
                <w:rFonts w:ascii="Arial" w:eastAsia="Arial Unicode MS" w:hAnsi="Arial" w:cs="Arial"/>
                <w:b/>
                <w:sz w:val="20"/>
                <w:szCs w:val="20"/>
                <w:u w:val="single"/>
                <w:lang w:val="en-GB"/>
              </w:rPr>
              <w:t xml:space="preserve"> </w:t>
            </w:r>
          </w:p>
          <w:p w14:paraId="0F4EA49D" w14:textId="77777777" w:rsidR="00924A39" w:rsidRPr="00D5235F" w:rsidRDefault="00924A39" w:rsidP="00E16D86">
            <w:pPr>
              <w:rPr>
                <w:rFonts w:ascii="Arial" w:eastAsia="Arial Unicode MS" w:hAnsi="Arial" w:cs="Arial"/>
                <w:b/>
                <w:sz w:val="20"/>
                <w:szCs w:val="20"/>
                <w:u w:val="single"/>
                <w:lang w:val="en-GB"/>
              </w:rPr>
            </w:pPr>
          </w:p>
        </w:tc>
      </w:tr>
      <w:tr w:rsidR="00924A39" w:rsidRPr="00D5235F" w14:paraId="3F3A86C9" w14:textId="77777777" w:rsidTr="00E16D86">
        <w:tc>
          <w:tcPr>
            <w:tcW w:w="1615" w:type="pct"/>
            <w:noWrap/>
            <w:tcMar>
              <w:top w:w="0" w:type="dxa"/>
              <w:left w:w="108" w:type="dxa"/>
              <w:bottom w:w="0" w:type="dxa"/>
              <w:right w:w="108" w:type="dxa"/>
            </w:tcMar>
            <w:vAlign w:val="center"/>
          </w:tcPr>
          <w:p w14:paraId="47E64731" w14:textId="77777777" w:rsidR="00924A39" w:rsidRPr="00D5235F" w:rsidRDefault="00924A39" w:rsidP="00E16D8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84606FA" w14:textId="77777777" w:rsidR="00924A39" w:rsidRPr="00D5235F" w:rsidRDefault="00924A39" w:rsidP="00E16D86">
            <w:pPr>
              <w:keepNext/>
              <w:outlineLvl w:val="1"/>
              <w:rPr>
                <w:rFonts w:ascii="Arial" w:eastAsia="MS Mincho" w:hAnsi="Arial" w:cs="Arial"/>
                <w:b/>
                <w:bCs/>
                <w:sz w:val="20"/>
                <w:szCs w:val="20"/>
                <w:lang w:val="en-GB"/>
              </w:rPr>
            </w:pPr>
            <w:r w:rsidRPr="00D5235F">
              <w:rPr>
                <w:rFonts w:ascii="Arial" w:eastAsia="MS Mincho" w:hAnsi="Arial" w:cs="Arial"/>
                <w:b/>
                <w:bCs/>
                <w:sz w:val="20"/>
                <w:szCs w:val="20"/>
                <w:lang w:val="en-GB"/>
              </w:rPr>
              <w:t>Reviewer’s comment</w:t>
            </w:r>
          </w:p>
        </w:tc>
        <w:tc>
          <w:tcPr>
            <w:tcW w:w="1691" w:type="pct"/>
          </w:tcPr>
          <w:p w14:paraId="61869F67" w14:textId="77777777" w:rsidR="00924A39" w:rsidRPr="00D5235F" w:rsidRDefault="00924A39" w:rsidP="00E16D86">
            <w:pPr>
              <w:spacing w:after="160" w:line="252" w:lineRule="auto"/>
              <w:rPr>
                <w:rFonts w:ascii="Arial" w:eastAsia="Calibri" w:hAnsi="Arial" w:cs="Arial"/>
                <w:kern w:val="2"/>
                <w:sz w:val="20"/>
                <w:szCs w:val="20"/>
                <w:lang w:val="en-IN"/>
              </w:rPr>
            </w:pPr>
            <w:r w:rsidRPr="00D5235F">
              <w:rPr>
                <w:rFonts w:ascii="Arial" w:eastAsia="Calibri" w:hAnsi="Arial" w:cs="Arial"/>
                <w:b/>
                <w:kern w:val="2"/>
                <w:sz w:val="20"/>
                <w:szCs w:val="20"/>
                <w:lang w:val="en-IN"/>
              </w:rPr>
              <w:t>Author’s Feedback</w:t>
            </w:r>
            <w:r w:rsidRPr="00D5235F">
              <w:rPr>
                <w:rFonts w:ascii="Arial" w:eastAsia="Calibri" w:hAnsi="Arial" w:cs="Arial"/>
                <w:kern w:val="2"/>
                <w:sz w:val="20"/>
                <w:szCs w:val="20"/>
                <w:lang w:val="en-IN"/>
              </w:rPr>
              <w:t xml:space="preserve"> (It is mandatory that authors should write his/her feedback here)</w:t>
            </w:r>
          </w:p>
          <w:p w14:paraId="049E128E" w14:textId="77777777" w:rsidR="00924A39" w:rsidRPr="00D5235F" w:rsidRDefault="00924A39" w:rsidP="00E16D86">
            <w:pPr>
              <w:keepNext/>
              <w:outlineLvl w:val="1"/>
              <w:rPr>
                <w:rFonts w:ascii="Arial" w:eastAsia="MS Mincho" w:hAnsi="Arial" w:cs="Arial"/>
                <w:bCs/>
                <w:sz w:val="20"/>
                <w:szCs w:val="20"/>
                <w:lang w:val="en-GB"/>
              </w:rPr>
            </w:pPr>
          </w:p>
        </w:tc>
      </w:tr>
      <w:tr w:rsidR="00924A39" w:rsidRPr="00D5235F" w14:paraId="25ADB416" w14:textId="77777777" w:rsidTr="00E16D86">
        <w:trPr>
          <w:trHeight w:val="890"/>
        </w:trPr>
        <w:tc>
          <w:tcPr>
            <w:tcW w:w="1615" w:type="pct"/>
            <w:noWrap/>
            <w:tcMar>
              <w:top w:w="0" w:type="dxa"/>
              <w:left w:w="108" w:type="dxa"/>
              <w:bottom w:w="0" w:type="dxa"/>
              <w:right w:w="108" w:type="dxa"/>
            </w:tcMar>
            <w:vAlign w:val="center"/>
          </w:tcPr>
          <w:p w14:paraId="4351A583" w14:textId="77777777" w:rsidR="00924A39" w:rsidRPr="00D5235F" w:rsidRDefault="00924A39" w:rsidP="00E16D86">
            <w:pPr>
              <w:rPr>
                <w:rFonts w:ascii="Arial" w:eastAsia="Arial Unicode MS" w:hAnsi="Arial" w:cs="Arial"/>
                <w:b/>
                <w:sz w:val="20"/>
                <w:szCs w:val="20"/>
                <w:lang w:val="en-GB"/>
              </w:rPr>
            </w:pPr>
            <w:r w:rsidRPr="00D5235F">
              <w:rPr>
                <w:rFonts w:ascii="Arial" w:eastAsia="Arial Unicode MS" w:hAnsi="Arial" w:cs="Arial"/>
                <w:b/>
                <w:sz w:val="20"/>
                <w:szCs w:val="20"/>
                <w:lang w:val="en-GB"/>
              </w:rPr>
              <w:t xml:space="preserve">Are there ethical issues in this manuscript? </w:t>
            </w:r>
          </w:p>
          <w:p w14:paraId="2E4759EC" w14:textId="77777777" w:rsidR="00924A39" w:rsidRPr="00D5235F" w:rsidRDefault="00924A39" w:rsidP="00E16D8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2518995" w14:textId="77777777" w:rsidR="00924A39" w:rsidRPr="00D5235F" w:rsidRDefault="00924A39" w:rsidP="00E16D86">
            <w:pPr>
              <w:rPr>
                <w:rFonts w:ascii="Arial" w:eastAsia="Arial Unicode MS" w:hAnsi="Arial" w:cs="Arial"/>
                <w:i/>
                <w:iCs/>
                <w:sz w:val="20"/>
                <w:szCs w:val="20"/>
                <w:u w:val="single"/>
                <w:lang w:val="en-GB"/>
              </w:rPr>
            </w:pPr>
            <w:r w:rsidRPr="00D5235F">
              <w:rPr>
                <w:rFonts w:ascii="Arial" w:eastAsia="Arial Unicode MS" w:hAnsi="Arial" w:cs="Arial"/>
                <w:i/>
                <w:iCs/>
                <w:sz w:val="20"/>
                <w:szCs w:val="20"/>
                <w:u w:val="single"/>
                <w:lang w:val="en-GB"/>
              </w:rPr>
              <w:t xml:space="preserve">(If yes, </w:t>
            </w:r>
            <w:proofErr w:type="gramStart"/>
            <w:r w:rsidRPr="00D5235F">
              <w:rPr>
                <w:rFonts w:ascii="Arial" w:eastAsia="Arial Unicode MS" w:hAnsi="Arial" w:cs="Arial"/>
                <w:i/>
                <w:iCs/>
                <w:sz w:val="20"/>
                <w:szCs w:val="20"/>
                <w:u w:val="single"/>
                <w:lang w:val="en-GB"/>
              </w:rPr>
              <w:t>Kindly</w:t>
            </w:r>
            <w:proofErr w:type="gramEnd"/>
            <w:r w:rsidRPr="00D5235F">
              <w:rPr>
                <w:rFonts w:ascii="Arial" w:eastAsia="Arial Unicode MS" w:hAnsi="Arial" w:cs="Arial"/>
                <w:i/>
                <w:iCs/>
                <w:sz w:val="20"/>
                <w:szCs w:val="20"/>
                <w:u w:val="single"/>
                <w:lang w:val="en-GB"/>
              </w:rPr>
              <w:t xml:space="preserve"> please write down the ethical issues here in details)</w:t>
            </w:r>
          </w:p>
          <w:p w14:paraId="0D17BA40" w14:textId="77777777" w:rsidR="00924A39" w:rsidRPr="00D5235F" w:rsidRDefault="00924A39" w:rsidP="00E16D86">
            <w:pPr>
              <w:rPr>
                <w:rFonts w:ascii="Arial" w:eastAsia="Arial Unicode MS" w:hAnsi="Arial" w:cs="Arial"/>
                <w:sz w:val="20"/>
                <w:szCs w:val="20"/>
                <w:lang w:val="en-GB"/>
              </w:rPr>
            </w:pPr>
          </w:p>
        </w:tc>
        <w:tc>
          <w:tcPr>
            <w:tcW w:w="1691" w:type="pct"/>
            <w:vAlign w:val="center"/>
          </w:tcPr>
          <w:p w14:paraId="6250E7AA" w14:textId="1E3D53E8" w:rsidR="00924A39" w:rsidRPr="00D5235F" w:rsidRDefault="007513E2" w:rsidP="00E16D86">
            <w:pPr>
              <w:rPr>
                <w:rFonts w:ascii="Arial" w:eastAsia="Arial Unicode MS" w:hAnsi="Arial" w:cs="Arial"/>
                <w:sz w:val="20"/>
                <w:szCs w:val="20"/>
                <w:lang w:val="en-GB"/>
              </w:rPr>
            </w:pPr>
            <w:r w:rsidRPr="00D5235F">
              <w:rPr>
                <w:rFonts w:ascii="Arial" w:eastAsia="Arial Unicode MS" w:hAnsi="Arial" w:cs="Arial"/>
                <w:sz w:val="20"/>
                <w:szCs w:val="20"/>
                <w:lang w:val="en-GB"/>
              </w:rPr>
              <w:t>Yes</w:t>
            </w:r>
          </w:p>
          <w:p w14:paraId="54D4615A" w14:textId="77777777" w:rsidR="00924A39" w:rsidRPr="00D5235F" w:rsidRDefault="00924A39" w:rsidP="00E16D86">
            <w:pPr>
              <w:rPr>
                <w:rFonts w:ascii="Arial" w:eastAsia="Arial Unicode MS" w:hAnsi="Arial" w:cs="Arial"/>
                <w:sz w:val="20"/>
                <w:szCs w:val="20"/>
                <w:lang w:val="en-GB"/>
              </w:rPr>
            </w:pPr>
          </w:p>
          <w:p w14:paraId="72A7AD3B" w14:textId="77777777" w:rsidR="00924A39" w:rsidRPr="00D5235F" w:rsidRDefault="00924A39" w:rsidP="00E16D86">
            <w:pPr>
              <w:rPr>
                <w:rFonts w:ascii="Arial" w:eastAsia="Arial Unicode MS" w:hAnsi="Arial" w:cs="Arial"/>
                <w:sz w:val="20"/>
                <w:szCs w:val="20"/>
                <w:lang w:val="en-GB"/>
              </w:rPr>
            </w:pPr>
          </w:p>
        </w:tc>
      </w:tr>
      <w:bookmarkEnd w:id="3"/>
    </w:tbl>
    <w:p w14:paraId="13E26904" w14:textId="77777777" w:rsidR="00924A39" w:rsidRPr="00D5235F" w:rsidRDefault="00924A39" w:rsidP="00924A39">
      <w:pPr>
        <w:rPr>
          <w:rFonts w:ascii="Arial" w:hAnsi="Arial" w:cs="Arial"/>
          <w:sz w:val="20"/>
          <w:szCs w:val="20"/>
        </w:rPr>
      </w:pPr>
    </w:p>
    <w:p w14:paraId="6FE37AB1" w14:textId="77777777" w:rsidR="00924A39" w:rsidRPr="00D5235F" w:rsidRDefault="00924A39" w:rsidP="00924A39">
      <w:pPr>
        <w:rPr>
          <w:rFonts w:ascii="Arial" w:hAnsi="Arial" w:cs="Arial"/>
          <w:sz w:val="20"/>
          <w:szCs w:val="20"/>
        </w:rPr>
      </w:pPr>
    </w:p>
    <w:p w14:paraId="04E6DA01" w14:textId="77777777" w:rsidR="00924A39" w:rsidRPr="00D5235F" w:rsidRDefault="00924A39" w:rsidP="00924A39">
      <w:pPr>
        <w:rPr>
          <w:rFonts w:ascii="Arial" w:hAnsi="Arial" w:cs="Arial"/>
          <w:bCs/>
          <w:sz w:val="20"/>
          <w:szCs w:val="20"/>
          <w:u w:val="single"/>
          <w:lang w:val="en-GB"/>
        </w:rPr>
      </w:pPr>
    </w:p>
    <w:bookmarkEnd w:id="4"/>
    <w:p w14:paraId="27461C06" w14:textId="77777777" w:rsidR="00924A39" w:rsidRPr="00D5235F" w:rsidRDefault="00924A39" w:rsidP="00924A39">
      <w:pPr>
        <w:rPr>
          <w:rFonts w:ascii="Arial" w:hAnsi="Arial" w:cs="Arial"/>
          <w:sz w:val="20"/>
          <w:szCs w:val="20"/>
        </w:rPr>
      </w:pPr>
    </w:p>
    <w:bookmarkEnd w:id="0"/>
    <w:bookmarkEnd w:id="1"/>
    <w:p w14:paraId="47ADECD8" w14:textId="77777777" w:rsidR="00B0355D" w:rsidRPr="00D5235F" w:rsidRDefault="00B0355D" w:rsidP="00B0355D">
      <w:pPr>
        <w:pStyle w:val="BodyText"/>
        <w:rPr>
          <w:rFonts w:ascii="Arial" w:hAnsi="Arial" w:cs="Arial"/>
          <w:b/>
          <w:bCs/>
          <w:sz w:val="20"/>
          <w:szCs w:val="20"/>
          <w:u w:val="single"/>
          <w:lang w:val="en-GB"/>
        </w:rPr>
      </w:pPr>
    </w:p>
    <w:sectPr w:rsidR="00B0355D" w:rsidRPr="00D5235F" w:rsidSect="000A349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24282" w14:textId="77777777" w:rsidR="00747D05" w:rsidRPr="0000007A" w:rsidRDefault="00747D05" w:rsidP="0099583E">
      <w:r>
        <w:separator/>
      </w:r>
    </w:p>
  </w:endnote>
  <w:endnote w:type="continuationSeparator" w:id="0">
    <w:p w14:paraId="5ED360AE" w14:textId="77777777" w:rsidR="00747D05" w:rsidRPr="0000007A" w:rsidRDefault="00747D0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6138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276AC" w:rsidRPr="000276AC">
      <w:rPr>
        <w:sz w:val="16"/>
      </w:rPr>
      <w:t xml:space="preserve">Version: </w:t>
    </w:r>
    <w:r w:rsidR="00264E32">
      <w:rPr>
        <w:sz w:val="16"/>
      </w:rPr>
      <w:t xml:space="preserve">3 </w:t>
    </w:r>
    <w:r w:rsidR="000276AC" w:rsidRPr="000276AC">
      <w:rPr>
        <w:sz w:val="16"/>
      </w:rPr>
      <w:t>(0</w:t>
    </w:r>
    <w:r w:rsidR="00264E32">
      <w:rPr>
        <w:sz w:val="16"/>
      </w:rPr>
      <w:t>7</w:t>
    </w:r>
    <w:r w:rsidR="000276AC" w:rsidRPr="000276AC">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A88478" w14:textId="77777777" w:rsidR="00747D05" w:rsidRPr="0000007A" w:rsidRDefault="00747D05" w:rsidP="0099583E">
      <w:r>
        <w:separator/>
      </w:r>
    </w:p>
  </w:footnote>
  <w:footnote w:type="continuationSeparator" w:id="0">
    <w:p w14:paraId="64D1EC10" w14:textId="77777777" w:rsidR="00747D05" w:rsidRPr="0000007A" w:rsidRDefault="00747D0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A344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3733EC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64E3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QytzA0NjU2NrM0MzBW0lEKTi0uzszPAykwrAUAvJ1hCywAAAA="/>
  </w:docVars>
  <w:rsids>
    <w:rsidRoot w:val="0000007A"/>
    <w:rsid w:val="0000007A"/>
    <w:rsid w:val="00000FBB"/>
    <w:rsid w:val="00001A07"/>
    <w:rsid w:val="00006187"/>
    <w:rsid w:val="00010403"/>
    <w:rsid w:val="00012C8B"/>
    <w:rsid w:val="00021981"/>
    <w:rsid w:val="000234E1"/>
    <w:rsid w:val="0002598E"/>
    <w:rsid w:val="000276AC"/>
    <w:rsid w:val="00037D52"/>
    <w:rsid w:val="000450FC"/>
    <w:rsid w:val="00056CB0"/>
    <w:rsid w:val="000577C2"/>
    <w:rsid w:val="0006257C"/>
    <w:rsid w:val="00084D7C"/>
    <w:rsid w:val="00091112"/>
    <w:rsid w:val="000936AC"/>
    <w:rsid w:val="00095A59"/>
    <w:rsid w:val="000A2134"/>
    <w:rsid w:val="000A349E"/>
    <w:rsid w:val="000A6F41"/>
    <w:rsid w:val="000B4EE5"/>
    <w:rsid w:val="000B74A1"/>
    <w:rsid w:val="000B757E"/>
    <w:rsid w:val="000C0837"/>
    <w:rsid w:val="000C3B7E"/>
    <w:rsid w:val="000E24F9"/>
    <w:rsid w:val="00100577"/>
    <w:rsid w:val="00101322"/>
    <w:rsid w:val="00105A12"/>
    <w:rsid w:val="00126556"/>
    <w:rsid w:val="00132C62"/>
    <w:rsid w:val="00136984"/>
    <w:rsid w:val="00144521"/>
    <w:rsid w:val="00150304"/>
    <w:rsid w:val="0015296D"/>
    <w:rsid w:val="00163622"/>
    <w:rsid w:val="001645A2"/>
    <w:rsid w:val="00164F4E"/>
    <w:rsid w:val="00165685"/>
    <w:rsid w:val="0017480A"/>
    <w:rsid w:val="001766DF"/>
    <w:rsid w:val="00184644"/>
    <w:rsid w:val="00186B4E"/>
    <w:rsid w:val="0018753A"/>
    <w:rsid w:val="0019527A"/>
    <w:rsid w:val="00197E68"/>
    <w:rsid w:val="001A1605"/>
    <w:rsid w:val="001B0C63"/>
    <w:rsid w:val="001B5D8E"/>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4E32"/>
    <w:rsid w:val="00275984"/>
    <w:rsid w:val="00280EC9"/>
    <w:rsid w:val="00291D08"/>
    <w:rsid w:val="00293482"/>
    <w:rsid w:val="002A65DB"/>
    <w:rsid w:val="002D7EA9"/>
    <w:rsid w:val="002E1211"/>
    <w:rsid w:val="002E2339"/>
    <w:rsid w:val="002E6D86"/>
    <w:rsid w:val="002F6935"/>
    <w:rsid w:val="00312559"/>
    <w:rsid w:val="003157AF"/>
    <w:rsid w:val="003204B8"/>
    <w:rsid w:val="0033692F"/>
    <w:rsid w:val="00346223"/>
    <w:rsid w:val="003529C0"/>
    <w:rsid w:val="003A04E7"/>
    <w:rsid w:val="003A4991"/>
    <w:rsid w:val="003A6E1A"/>
    <w:rsid w:val="003B2172"/>
    <w:rsid w:val="003E746A"/>
    <w:rsid w:val="004076C6"/>
    <w:rsid w:val="004117C4"/>
    <w:rsid w:val="00423A96"/>
    <w:rsid w:val="0042465A"/>
    <w:rsid w:val="004356CC"/>
    <w:rsid w:val="00435B36"/>
    <w:rsid w:val="00442B24"/>
    <w:rsid w:val="0044444D"/>
    <w:rsid w:val="0044519B"/>
    <w:rsid w:val="00445B35"/>
    <w:rsid w:val="00446659"/>
    <w:rsid w:val="00457AB1"/>
    <w:rsid w:val="00457BC0"/>
    <w:rsid w:val="00462996"/>
    <w:rsid w:val="004674B4"/>
    <w:rsid w:val="0048007A"/>
    <w:rsid w:val="004B4CAD"/>
    <w:rsid w:val="004B4FDC"/>
    <w:rsid w:val="004C3DF1"/>
    <w:rsid w:val="004D2E36"/>
    <w:rsid w:val="00503AB6"/>
    <w:rsid w:val="005047C5"/>
    <w:rsid w:val="00510920"/>
    <w:rsid w:val="00521812"/>
    <w:rsid w:val="00523D2C"/>
    <w:rsid w:val="00531C82"/>
    <w:rsid w:val="005339A8"/>
    <w:rsid w:val="00533FC1"/>
    <w:rsid w:val="00544681"/>
    <w:rsid w:val="0054564B"/>
    <w:rsid w:val="00545A13"/>
    <w:rsid w:val="00546343"/>
    <w:rsid w:val="00557CD3"/>
    <w:rsid w:val="00560D3C"/>
    <w:rsid w:val="00567DE0"/>
    <w:rsid w:val="005735A5"/>
    <w:rsid w:val="00582685"/>
    <w:rsid w:val="005A5BE0"/>
    <w:rsid w:val="005B12E0"/>
    <w:rsid w:val="005C25A0"/>
    <w:rsid w:val="005C3A4D"/>
    <w:rsid w:val="005D230D"/>
    <w:rsid w:val="00602F7D"/>
    <w:rsid w:val="00605952"/>
    <w:rsid w:val="00620677"/>
    <w:rsid w:val="00624032"/>
    <w:rsid w:val="00627485"/>
    <w:rsid w:val="00645A56"/>
    <w:rsid w:val="006532DF"/>
    <w:rsid w:val="0065579D"/>
    <w:rsid w:val="00663792"/>
    <w:rsid w:val="006677DA"/>
    <w:rsid w:val="0067046C"/>
    <w:rsid w:val="00676845"/>
    <w:rsid w:val="00680547"/>
    <w:rsid w:val="0068232C"/>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47D05"/>
    <w:rsid w:val="007513E2"/>
    <w:rsid w:val="00766889"/>
    <w:rsid w:val="00766A0D"/>
    <w:rsid w:val="00767F8C"/>
    <w:rsid w:val="00780B67"/>
    <w:rsid w:val="007B1099"/>
    <w:rsid w:val="007B6E18"/>
    <w:rsid w:val="007D0246"/>
    <w:rsid w:val="007F5873"/>
    <w:rsid w:val="00806382"/>
    <w:rsid w:val="00815F94"/>
    <w:rsid w:val="0082130C"/>
    <w:rsid w:val="008224E2"/>
    <w:rsid w:val="00823E59"/>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4511"/>
    <w:rsid w:val="008F36E4"/>
    <w:rsid w:val="0090664A"/>
    <w:rsid w:val="009130BA"/>
    <w:rsid w:val="00924A39"/>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284A"/>
    <w:rsid w:val="00A519D1"/>
    <w:rsid w:val="00A6343B"/>
    <w:rsid w:val="00A65C50"/>
    <w:rsid w:val="00A66DD2"/>
    <w:rsid w:val="00AA41B3"/>
    <w:rsid w:val="00AA6670"/>
    <w:rsid w:val="00AB1ED6"/>
    <w:rsid w:val="00AB397D"/>
    <w:rsid w:val="00AB638A"/>
    <w:rsid w:val="00AB6E43"/>
    <w:rsid w:val="00AC1349"/>
    <w:rsid w:val="00AD6C51"/>
    <w:rsid w:val="00AF3016"/>
    <w:rsid w:val="00B0355D"/>
    <w:rsid w:val="00B03A45"/>
    <w:rsid w:val="00B2236C"/>
    <w:rsid w:val="00B22FE6"/>
    <w:rsid w:val="00B3033D"/>
    <w:rsid w:val="00B356AF"/>
    <w:rsid w:val="00B54700"/>
    <w:rsid w:val="00B62087"/>
    <w:rsid w:val="00B62F41"/>
    <w:rsid w:val="00B73785"/>
    <w:rsid w:val="00B760E1"/>
    <w:rsid w:val="00B807F8"/>
    <w:rsid w:val="00B858FF"/>
    <w:rsid w:val="00BA1AB3"/>
    <w:rsid w:val="00BA6421"/>
    <w:rsid w:val="00BB34E6"/>
    <w:rsid w:val="00BB4FEC"/>
    <w:rsid w:val="00BC402F"/>
    <w:rsid w:val="00BD27BA"/>
    <w:rsid w:val="00BD3F20"/>
    <w:rsid w:val="00BE13EF"/>
    <w:rsid w:val="00BE40A5"/>
    <w:rsid w:val="00BE6454"/>
    <w:rsid w:val="00BF39A4"/>
    <w:rsid w:val="00C02797"/>
    <w:rsid w:val="00C0645F"/>
    <w:rsid w:val="00C10283"/>
    <w:rsid w:val="00C10BFF"/>
    <w:rsid w:val="00C110CC"/>
    <w:rsid w:val="00C22886"/>
    <w:rsid w:val="00C25C8F"/>
    <w:rsid w:val="00C263C6"/>
    <w:rsid w:val="00C40190"/>
    <w:rsid w:val="00C635B6"/>
    <w:rsid w:val="00C70DFC"/>
    <w:rsid w:val="00C74B1D"/>
    <w:rsid w:val="00C82466"/>
    <w:rsid w:val="00C84097"/>
    <w:rsid w:val="00CB429B"/>
    <w:rsid w:val="00CC2753"/>
    <w:rsid w:val="00CD093E"/>
    <w:rsid w:val="00CD1556"/>
    <w:rsid w:val="00CD1FD7"/>
    <w:rsid w:val="00CE199A"/>
    <w:rsid w:val="00CE5AC7"/>
    <w:rsid w:val="00CE7B91"/>
    <w:rsid w:val="00CF0BBB"/>
    <w:rsid w:val="00D103EB"/>
    <w:rsid w:val="00D1283A"/>
    <w:rsid w:val="00D17979"/>
    <w:rsid w:val="00D2075F"/>
    <w:rsid w:val="00D3257B"/>
    <w:rsid w:val="00D40416"/>
    <w:rsid w:val="00D45CF7"/>
    <w:rsid w:val="00D4782A"/>
    <w:rsid w:val="00D5235F"/>
    <w:rsid w:val="00D7603E"/>
    <w:rsid w:val="00D8579C"/>
    <w:rsid w:val="00D90124"/>
    <w:rsid w:val="00D9312D"/>
    <w:rsid w:val="00D9392F"/>
    <w:rsid w:val="00DA41F5"/>
    <w:rsid w:val="00DB5B54"/>
    <w:rsid w:val="00DB7E1B"/>
    <w:rsid w:val="00DC1D81"/>
    <w:rsid w:val="00E16D86"/>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C73A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BE5E63"/>
  <w15:chartTrackingRefBased/>
  <w15:docId w15:val="{F5DDF42C-9321-C442-BFB7-D2793B611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86B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163470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925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mps.com/index.php/AJRIMP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32117-D29B-41AE-A560-BE6E78150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389</Words>
  <Characters>2221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CharactersWithSpaces>
  <SharedDoc>false</SharedDoc>
  <HLinks>
    <vt:vector size="6" baseType="variant">
      <vt:variant>
        <vt:i4>1441873</vt:i4>
      </vt:variant>
      <vt:variant>
        <vt:i4>0</vt:i4>
      </vt:variant>
      <vt:variant>
        <vt:i4>0</vt:i4>
      </vt:variant>
      <vt:variant>
        <vt:i4>5</vt:i4>
      </vt:variant>
      <vt:variant>
        <vt:lpwstr>https://journalajrimps.com/index.php/AJRIMPS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6</cp:revision>
  <dcterms:created xsi:type="dcterms:W3CDTF">2025-08-30T11:50:00Z</dcterms:created>
  <dcterms:modified xsi:type="dcterms:W3CDTF">2025-09-02T09:16:00Z</dcterms:modified>
</cp:coreProperties>
</file>